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99" w:type="dxa"/>
        <w:tblLayout w:type="fixed"/>
        <w:tblCellMar>
          <w:top w:w="15" w:type="dxa"/>
          <w:left w:w="15" w:type="dxa"/>
          <w:bottom w:w="15" w:type="dxa"/>
          <w:right w:w="15" w:type="dxa"/>
        </w:tblCellMar>
        <w:tblLook w:val="04A0" w:firstRow="1" w:lastRow="0" w:firstColumn="1" w:lastColumn="0" w:noHBand="0" w:noVBand="1"/>
      </w:tblPr>
      <w:tblGrid>
        <w:gridCol w:w="1691"/>
        <w:gridCol w:w="3119"/>
        <w:gridCol w:w="8930"/>
        <w:gridCol w:w="1559"/>
      </w:tblGrid>
      <w:tr w:rsidR="003F27F1" w:rsidRPr="003F27F1" w14:paraId="245B21CE" w14:textId="77777777" w:rsidTr="003F27F1">
        <w:trPr>
          <w:trHeight w:val="164"/>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9CE14A1"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Zeit/ Didaktische Funktion</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FA37E2"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Schüler*innentätigkeit</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3EB950"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Lehrer*innentätigkeit</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57EE3C"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Medien/ Unterrichtsform</w:t>
            </w:r>
          </w:p>
        </w:tc>
      </w:tr>
      <w:tr w:rsidR="003F27F1" w:rsidRPr="003F27F1" w14:paraId="0B05FCEA" w14:textId="77777777" w:rsidTr="003F27F1">
        <w:trPr>
          <w:trHeight w:val="566"/>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2CA38B"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Einstieg</w:t>
            </w:r>
          </w:p>
          <w:p w14:paraId="668ADED0"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5‘</w:t>
            </w:r>
          </w:p>
          <w:p w14:paraId="7892D12A"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8:10-8:15</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36F1EE9"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Hören zu</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01A4CA"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Erinnert an letzter Stunde, stellt Plan der Stunde vor</w:t>
            </w:r>
          </w:p>
          <w:p w14:paraId="5F1BB28C"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Ausgänge auf Folie zusammenfassend vorstellen</w:t>
            </w:r>
          </w:p>
          <w:p w14:paraId="449D848B"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Üben + nochmal Aufgaben durchgehen ansagen </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F2A09C"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LV</w:t>
            </w:r>
          </w:p>
          <w:p w14:paraId="1C0871E4"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Folie 2- 3</w:t>
            </w:r>
          </w:p>
        </w:tc>
      </w:tr>
      <w:tr w:rsidR="003F27F1" w:rsidRPr="003F27F1" w14:paraId="2170299B" w14:textId="77777777" w:rsidTr="003F27F1">
        <w:trPr>
          <w:trHeight w:val="462"/>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C4629D"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Erarbeitungsphase I</w:t>
            </w:r>
          </w:p>
          <w:p w14:paraId="2C08176C"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5‘ Üben)</w:t>
            </w:r>
          </w:p>
          <w:p w14:paraId="4D7763C6" w14:textId="64E86DA3" w:rsidR="003F27F1" w:rsidRPr="003F27F1" w:rsidRDefault="003F27F1" w:rsidP="003F27F1">
            <w:pPr>
              <w:spacing w:after="0" w:line="240" w:lineRule="auto"/>
              <w:rPr>
                <w:rFonts w:ascii="Calibri" w:eastAsia="Times New Roman" w:hAnsi="Calibri" w:cs="Calibri"/>
                <w:color w:val="000000"/>
                <w:sz w:val="18"/>
                <w:szCs w:val="18"/>
                <w:lang w:eastAsia="de-DE"/>
              </w:rPr>
            </w:pPr>
            <w:r w:rsidRPr="003F27F1">
              <w:rPr>
                <w:rFonts w:ascii="Calibri" w:eastAsia="Times New Roman" w:hAnsi="Calibri" w:cs="Calibri"/>
                <w:color w:val="000000"/>
                <w:sz w:val="18"/>
                <w:szCs w:val="18"/>
                <w:lang w:eastAsia="de-DE"/>
              </w:rPr>
              <w:t>8:15- 8:20</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3B7F17"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Üben Dialoge</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77F3B"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Wichtig am Ende der Erklärung: „Nutzt die Sprachhilfen auf der hier angezeigten Folie.“</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28C73B"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Folie 10</w:t>
            </w:r>
          </w:p>
        </w:tc>
      </w:tr>
      <w:tr w:rsidR="003F27F1" w:rsidRPr="003F27F1" w14:paraId="664FADFB" w14:textId="77777777" w:rsidTr="003F27F1">
        <w:trPr>
          <w:trHeight w:val="462"/>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EE4507"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Ergebnissicherung I</w:t>
            </w:r>
          </w:p>
          <w:p w14:paraId="5FDAF103"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35´</w:t>
            </w:r>
          </w:p>
          <w:p w14:paraId="6D5CE743" w14:textId="46D83EA4"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xml:space="preserve">Jeweils </w:t>
            </w:r>
            <w:r w:rsidR="009B1C76">
              <w:rPr>
                <w:rFonts w:ascii="Calibri" w:eastAsia="Times New Roman" w:hAnsi="Calibri" w:cs="Calibri"/>
                <w:color w:val="000000"/>
                <w:sz w:val="18"/>
                <w:szCs w:val="18"/>
                <w:lang w:eastAsia="de-DE"/>
              </w:rPr>
              <w:t xml:space="preserve">ca. </w:t>
            </w:r>
            <w:r w:rsidRPr="003F27F1">
              <w:rPr>
                <w:rFonts w:ascii="Calibri" w:eastAsia="Times New Roman" w:hAnsi="Calibri" w:cs="Calibri"/>
                <w:color w:val="000000"/>
                <w:sz w:val="18"/>
                <w:szCs w:val="18"/>
                <w:lang w:eastAsia="de-DE"/>
              </w:rPr>
              <w:t>4‘ pro Dialog, 1’ pro Regel</w:t>
            </w:r>
          </w:p>
          <w:p w14:paraId="256F5F59" w14:textId="0E65CC1A" w:rsidR="003F27F1" w:rsidRPr="003F27F1" w:rsidRDefault="003F27F1" w:rsidP="003F27F1">
            <w:pPr>
              <w:spacing w:after="0" w:line="240" w:lineRule="auto"/>
              <w:rPr>
                <w:rFonts w:ascii="Calibri" w:eastAsia="Times New Roman" w:hAnsi="Calibri" w:cs="Calibri"/>
                <w:color w:val="000000"/>
                <w:sz w:val="18"/>
                <w:szCs w:val="18"/>
                <w:lang w:eastAsia="de-DE"/>
              </w:rPr>
            </w:pPr>
            <w:r w:rsidRPr="003F27F1">
              <w:rPr>
                <w:rFonts w:ascii="Calibri" w:eastAsia="Times New Roman" w:hAnsi="Calibri" w:cs="Calibri"/>
                <w:color w:val="000000"/>
                <w:sz w:val="18"/>
                <w:szCs w:val="18"/>
                <w:lang w:eastAsia="de-DE"/>
              </w:rPr>
              <w:t>8:20-8:5</w:t>
            </w:r>
            <w:r w:rsidR="009B1C76">
              <w:rPr>
                <w:rFonts w:ascii="Calibri" w:eastAsia="Times New Roman" w:hAnsi="Calibri" w:cs="Calibri"/>
                <w:color w:val="000000"/>
                <w:sz w:val="18"/>
                <w:szCs w:val="18"/>
                <w:lang w:eastAsia="de-DE"/>
              </w:rPr>
              <w:t>5</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B8AAD8"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Stellen Dialoge vor</w:t>
            </w:r>
          </w:p>
          <w:p w14:paraId="397ED42C"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Beantworten LK-Impulse</w:t>
            </w:r>
          </w:p>
          <w:p w14:paraId="3CA990A1" w14:textId="519E5C32" w:rsidR="003F27F1" w:rsidRPr="003F27F1" w:rsidRDefault="003F27F1" w:rsidP="003F27F1">
            <w:pPr>
              <w:spacing w:after="0" w:line="240" w:lineRule="auto"/>
              <w:rPr>
                <w:rFonts w:ascii="Calibri" w:eastAsia="Times New Roman" w:hAnsi="Calibri" w:cs="Calibri"/>
                <w:color w:val="000000"/>
                <w:sz w:val="18"/>
                <w:szCs w:val="18"/>
                <w:lang w:eastAsia="de-DE"/>
              </w:rPr>
            </w:pPr>
            <w:r w:rsidRPr="003F27F1">
              <w:rPr>
                <w:rFonts w:ascii="Calibri" w:eastAsia="Times New Roman" w:hAnsi="Calibri" w:cs="Calibri"/>
                <w:color w:val="000000"/>
                <w:sz w:val="18"/>
                <w:szCs w:val="18"/>
                <w:lang w:eastAsia="de-DE"/>
              </w:rPr>
              <w:t>Notieren die Regeln</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D27484"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Vorher: Aufgabe 4 ansagen</w:t>
            </w:r>
          </w:p>
          <w:p w14:paraId="39CCA8DF"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Aufgabe 4: Höre den anderen Dialogen zu. Geht der Streit jeweils gut oder schlecht aus? Merke dir die Stelle, an welcher der Aussage des Streits klar wird.</w:t>
            </w:r>
          </w:p>
          <w:p w14:paraId="7B774056"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p>
          <w:p w14:paraId="28EC0E77"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Fragt jedes Mal:</w:t>
            </w:r>
          </w:p>
          <w:p w14:paraId="02F3C260"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 Wer hat sich gestritten?</w:t>
            </w:r>
          </w:p>
          <w:p w14:paraId="5C7499DD"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Worum ging es?</w:t>
            </w:r>
          </w:p>
          <w:p w14:paraId="003FADF3"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Wie ist dieser Streit ausgegangen? Daumen hoch/ runter. Gruppe sagt, welchen Begriff sie gewählt haben</w:t>
            </w:r>
          </w:p>
          <w:p w14:paraId="2600F4A8"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 Welche Aussage hat den Ausgang des Streits bestimmt?</w:t>
            </w:r>
          </w:p>
          <w:p w14:paraId="0DB69F69"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Was ist eure formulierte Regel, damit der Streit gut ausgeht?</w:t>
            </w:r>
          </w:p>
          <w:p w14:paraId="320E40DC"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p>
          <w:p w14:paraId="67DAF6DC"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Regel formulieren + fordert zum Mitschreiben auf</w:t>
            </w:r>
          </w:p>
          <w:p w14:paraId="563D45F0"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1 (Training - Übereinstimmen)</w:t>
            </w:r>
          </w:p>
          <w:p w14:paraId="07B0F73C"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Ich versuche, in einem Streit meine Gefühle ehrlich auszudrücken</w:t>
            </w:r>
          </w:p>
          <w:p w14:paraId="2B09739E"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2 (Stress - Scheitern)</w:t>
            </w:r>
          </w:p>
          <w:p w14:paraId="24A53E6E"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Ich fange einen Streit nur an, wenn beide Zeit dafür haben.</w:t>
            </w:r>
          </w:p>
          <w:p w14:paraId="7258C71E"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w:t>
            </w:r>
            <w:r w:rsidRPr="003F27F1">
              <w:rPr>
                <w:rFonts w:ascii="Calibri" w:eastAsia="Times New Roman" w:hAnsi="Calibri" w:cs="Calibri"/>
                <w:b/>
                <w:bCs/>
                <w:color w:val="000000"/>
                <w:sz w:val="18"/>
                <w:szCs w:val="18"/>
                <w:lang w:eastAsia="de-DE"/>
              </w:rPr>
              <w:t>Dialog 3 (Kein Obst - Kompromiss)</w:t>
            </w:r>
          </w:p>
          <w:p w14:paraId="52DBBCD6"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Ich versuche, in einem Streit eine Lösung zu finden, mit der alle zufrieden sein können</w:t>
            </w:r>
          </w:p>
          <w:p w14:paraId="52E85028"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w:t>
            </w:r>
            <w:r w:rsidRPr="003F27F1">
              <w:rPr>
                <w:rFonts w:ascii="Calibri" w:eastAsia="Times New Roman" w:hAnsi="Calibri" w:cs="Calibri"/>
                <w:b/>
                <w:bCs/>
                <w:color w:val="000000"/>
                <w:sz w:val="18"/>
                <w:szCs w:val="18"/>
                <w:lang w:eastAsia="de-DE"/>
              </w:rPr>
              <w:t>Dialog 4 (Furchtbar - Aufgeben/ Durchsetzen</w:t>
            </w:r>
            <w:r w:rsidRPr="003F27F1">
              <w:rPr>
                <w:rFonts w:ascii="Calibri" w:eastAsia="Times New Roman" w:hAnsi="Calibri" w:cs="Calibri"/>
                <w:color w:val="000000"/>
                <w:sz w:val="18"/>
                <w:szCs w:val="18"/>
                <w:lang w:eastAsia="de-DE"/>
              </w:rPr>
              <w:t>)</w:t>
            </w:r>
          </w:p>
          <w:p w14:paraId="3557F662"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Ich gebe zu, wenn ich Unrecht habe und entschuldige mich, wenn ich unfair war.</w:t>
            </w:r>
          </w:p>
          <w:p w14:paraId="0A93DE01"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5 (Dank - Scheitern/ Vermeiden)</w:t>
            </w:r>
          </w:p>
          <w:p w14:paraId="65B87C04"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Ich konzentriere mich beim Streiten nur auf das aktuelle Thema des Streits.</w:t>
            </w:r>
          </w:p>
          <w:p w14:paraId="717A935F"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6 (Für immer - Scheitern)</w:t>
            </w:r>
          </w:p>
          <w:p w14:paraId="06748F43"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Ich mache in einem Streit nicht nur Vorwürfe.</w:t>
            </w:r>
          </w:p>
          <w:p w14:paraId="40A8B89C"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7 (Eltern - Vermeiden) - selbst vorstellen</w:t>
            </w:r>
          </w:p>
          <w:p w14:paraId="23BF0626"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 xml:space="preserve">Ich höre meinem Gegenüber zu und vermeide </w:t>
            </w:r>
            <w:proofErr w:type="gramStart"/>
            <w:r w:rsidRPr="003F27F1">
              <w:rPr>
                <w:rFonts w:ascii="Calibri" w:eastAsia="Times New Roman" w:hAnsi="Calibri" w:cs="Calibri"/>
                <w:color w:val="000000"/>
                <w:sz w:val="18"/>
                <w:szCs w:val="18"/>
                <w:lang w:eastAsia="de-DE"/>
              </w:rPr>
              <w:t>keine wichtigen Streits</w:t>
            </w:r>
            <w:proofErr w:type="gramEnd"/>
            <w:r w:rsidRPr="003F27F1">
              <w:rPr>
                <w:rFonts w:ascii="Calibri" w:eastAsia="Times New Roman" w:hAnsi="Calibri" w:cs="Calibri"/>
                <w:color w:val="000000"/>
                <w:sz w:val="18"/>
                <w:szCs w:val="18"/>
                <w:lang w:eastAsia="de-DE"/>
              </w:rPr>
              <w:t>.</w:t>
            </w:r>
          </w:p>
          <w:p w14:paraId="725BB299"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b/>
                <w:bCs/>
                <w:color w:val="000000"/>
                <w:sz w:val="18"/>
                <w:szCs w:val="18"/>
                <w:lang w:eastAsia="de-DE"/>
              </w:rPr>
              <w:t>Dialog 8 (Fische - Übereinstimmen)</w:t>
            </w:r>
          </w:p>
          <w:p w14:paraId="501E4C46" w14:textId="42DF8CC5" w:rsidR="003F27F1" w:rsidRPr="003F27F1" w:rsidRDefault="003F27F1" w:rsidP="003F27F1">
            <w:pPr>
              <w:spacing w:after="0" w:line="240" w:lineRule="auto"/>
              <w:rPr>
                <w:rFonts w:ascii="Calibri" w:eastAsia="Times New Roman" w:hAnsi="Calibri" w:cs="Calibri"/>
                <w:color w:val="000000"/>
                <w:sz w:val="18"/>
                <w:szCs w:val="18"/>
                <w:lang w:eastAsia="de-DE"/>
              </w:rPr>
            </w:pPr>
            <w:r w:rsidRPr="003F27F1">
              <w:rPr>
                <w:rFonts w:ascii="Calibri" w:eastAsia="Times New Roman" w:hAnsi="Calibri" w:cs="Calibri"/>
                <w:color w:val="000000"/>
                <w:sz w:val="18"/>
                <w:szCs w:val="18"/>
                <w:lang w:eastAsia="de-DE"/>
              </w:rPr>
              <w:t>Ich kläre Missverständnisse auf und lasse Streits nicht absichtlich scheitern.</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94BFB"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Whiteboard,</w:t>
            </w:r>
          </w:p>
          <w:p w14:paraId="3FB4BC3E" w14:textId="77777777" w:rsidR="003F27F1" w:rsidRPr="003F27F1" w:rsidRDefault="003F27F1" w:rsidP="003F27F1">
            <w:pPr>
              <w:spacing w:after="0" w:line="240" w:lineRule="auto"/>
              <w:rPr>
                <w:rFonts w:ascii="Times New Roman" w:eastAsia="Times New Roman" w:hAnsi="Times New Roman" w:cs="Times New Roman"/>
                <w:sz w:val="18"/>
                <w:szCs w:val="18"/>
                <w:lang w:eastAsia="de-DE"/>
              </w:rPr>
            </w:pPr>
            <w:r w:rsidRPr="003F27F1">
              <w:rPr>
                <w:rFonts w:ascii="Calibri" w:eastAsia="Times New Roman" w:hAnsi="Calibri" w:cs="Calibri"/>
                <w:color w:val="000000"/>
                <w:sz w:val="18"/>
                <w:szCs w:val="18"/>
                <w:lang w:eastAsia="de-DE"/>
              </w:rPr>
              <w:t>es entsteht Folie 11</w:t>
            </w:r>
          </w:p>
          <w:p w14:paraId="23997A8D" w14:textId="77777777" w:rsidR="003F27F1" w:rsidRDefault="003F27F1" w:rsidP="003F27F1">
            <w:pPr>
              <w:spacing w:after="0" w:line="240" w:lineRule="auto"/>
              <w:rPr>
                <w:rFonts w:ascii="Calibri" w:eastAsia="Times New Roman" w:hAnsi="Calibri" w:cs="Calibri"/>
                <w:color w:val="000000"/>
                <w:sz w:val="18"/>
                <w:szCs w:val="18"/>
                <w:lang w:eastAsia="de-DE"/>
              </w:rPr>
            </w:pPr>
            <w:r w:rsidRPr="003F27F1">
              <w:rPr>
                <w:rFonts w:ascii="Calibri" w:eastAsia="Times New Roman" w:hAnsi="Calibri" w:cs="Calibri"/>
                <w:color w:val="000000"/>
                <w:sz w:val="18"/>
                <w:szCs w:val="18"/>
                <w:lang w:eastAsia="de-DE"/>
              </w:rPr>
              <w:t>ABB1</w:t>
            </w:r>
          </w:p>
          <w:p w14:paraId="356106D3" w14:textId="78320EC2" w:rsidR="003F27F1" w:rsidRPr="003F27F1" w:rsidRDefault="003F27F1" w:rsidP="003F27F1">
            <w:pPr>
              <w:spacing w:after="0" w:line="240" w:lineRule="auto"/>
              <w:rPr>
                <w:rFonts w:ascii="Calibri" w:eastAsia="Times New Roman" w:hAnsi="Calibri" w:cs="Calibri"/>
                <w:color w:val="000000"/>
                <w:sz w:val="18"/>
                <w:szCs w:val="18"/>
                <w:lang w:eastAsia="de-DE"/>
              </w:rPr>
            </w:pPr>
            <w:r>
              <w:rPr>
                <w:rFonts w:ascii="Calibri" w:eastAsia="Times New Roman" w:hAnsi="Calibri" w:cs="Calibri"/>
                <w:color w:val="000000"/>
                <w:sz w:val="18"/>
                <w:szCs w:val="18"/>
                <w:lang w:eastAsia="de-DE"/>
              </w:rPr>
              <w:t>Lösungsblatt</w:t>
            </w:r>
          </w:p>
        </w:tc>
      </w:tr>
      <w:tr w:rsidR="003F27F1" w:rsidRPr="003F27F1" w14:paraId="3313CA9E" w14:textId="77777777" w:rsidTr="003F27F1">
        <w:trPr>
          <w:trHeight w:val="306"/>
        </w:trPr>
        <w:tc>
          <w:tcPr>
            <w:tcW w:w="15299" w:type="dxa"/>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550E56"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Gelenkstelle 1‘ „Wir haben jetzt die Stellen erkannt, bei denen der Ausgang des Streits klar waren. Wir haben auch erkannt, dass ein gutes Ende nicht immer ein Kompromiss sein muss, sondern der Streit auch in eine bestimmte Richtung ausgehen kann. Ein schlechtes Ende war immer nur, wenn der Streit nicht weiter ging, weil jemand gegangen ist oder man sich nur noch anschreit.”</w:t>
            </w:r>
          </w:p>
        </w:tc>
      </w:tr>
      <w:tr w:rsidR="003F27F1" w:rsidRPr="003F27F1" w14:paraId="2AF54393" w14:textId="77777777" w:rsidTr="003F27F1">
        <w:trPr>
          <w:trHeight w:val="634"/>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50CCEB"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Abschluss</w:t>
            </w:r>
          </w:p>
          <w:p w14:paraId="4BD20BB7"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1’</w:t>
            </w:r>
          </w:p>
          <w:p w14:paraId="54185C19" w14:textId="1A72678D"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8:56</w:t>
            </w:r>
            <w:r w:rsidR="009B1C76">
              <w:rPr>
                <w:rFonts w:ascii="Calibri" w:eastAsia="Times New Roman" w:hAnsi="Calibri" w:cs="Calibri"/>
                <w:color w:val="000000"/>
                <w:sz w:val="18"/>
                <w:szCs w:val="18"/>
                <w:lang w:eastAsia="de-DE"/>
              </w:rPr>
              <w:t>-8:</w:t>
            </w:r>
            <w:r w:rsidRPr="003F27F1">
              <w:rPr>
                <w:rFonts w:ascii="Calibri" w:eastAsia="Times New Roman" w:hAnsi="Calibri" w:cs="Calibri"/>
                <w:color w:val="000000"/>
                <w:sz w:val="18"/>
                <w:szCs w:val="18"/>
                <w:lang w:eastAsia="de-DE"/>
              </w:rPr>
              <w:t>57</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920525"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Hören zu</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DC4306"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Auskunft über nächste Stunde</w:t>
            </w:r>
          </w:p>
          <w:p w14:paraId="5603E3D7"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 </w:t>
            </w:r>
          </w:p>
          <w:p w14:paraId="73E7CD79" w14:textId="277C4F01"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 stellt Botschaften und Gefühle äußern dar</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C29C5C"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Folie 12</w:t>
            </w:r>
          </w:p>
        </w:tc>
      </w:tr>
      <w:tr w:rsidR="003F27F1" w:rsidRPr="003F27F1" w14:paraId="3F581DB2" w14:textId="77777777" w:rsidTr="003F27F1">
        <w:trPr>
          <w:trHeight w:val="635"/>
        </w:trPr>
        <w:tc>
          <w:tcPr>
            <w:tcW w:w="1691"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E2E2330"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lastRenderedPageBreak/>
              <w:t>Puffer</w:t>
            </w:r>
          </w:p>
          <w:p w14:paraId="6B08B889"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5’</w:t>
            </w:r>
          </w:p>
        </w:tc>
        <w:tc>
          <w:tcPr>
            <w:tcW w:w="311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9C4047" w14:textId="26C47870" w:rsidR="003F27F1" w:rsidRPr="003F27F1" w:rsidRDefault="003F27F1" w:rsidP="003F27F1">
            <w:pPr>
              <w:spacing w:after="0" w:line="240" w:lineRule="auto"/>
              <w:rPr>
                <w:rFonts w:ascii="Times New Roman" w:eastAsia="Times New Roman" w:hAnsi="Times New Roman" w:cs="Times New Roman"/>
                <w:sz w:val="24"/>
                <w:szCs w:val="24"/>
                <w:lang w:eastAsia="de-DE"/>
              </w:rPr>
            </w:pPr>
            <w:r>
              <w:rPr>
                <w:rFonts w:ascii="Calibri" w:eastAsia="Times New Roman" w:hAnsi="Calibri" w:cs="Calibri"/>
                <w:color w:val="000000"/>
                <w:sz w:val="18"/>
                <w:szCs w:val="18"/>
                <w:lang w:eastAsia="de-DE"/>
              </w:rPr>
              <w:t>Bearbeiten Bonusaufgabe 6</w:t>
            </w:r>
          </w:p>
        </w:tc>
        <w:tc>
          <w:tcPr>
            <w:tcW w:w="8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D5ABBD6"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LK erklärt didaktische Reserve-&gt; Bonusaufgabe 6</w:t>
            </w:r>
          </w:p>
        </w:tc>
        <w:tc>
          <w:tcPr>
            <w:tcW w:w="15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E4C4A1" w14:textId="77777777" w:rsidR="003F27F1" w:rsidRPr="003F27F1" w:rsidRDefault="003F27F1" w:rsidP="003F27F1">
            <w:pPr>
              <w:spacing w:after="0" w:line="240" w:lineRule="auto"/>
              <w:rPr>
                <w:rFonts w:ascii="Times New Roman" w:eastAsia="Times New Roman" w:hAnsi="Times New Roman" w:cs="Times New Roman"/>
                <w:sz w:val="24"/>
                <w:szCs w:val="24"/>
                <w:lang w:eastAsia="de-DE"/>
              </w:rPr>
            </w:pPr>
            <w:r w:rsidRPr="003F27F1">
              <w:rPr>
                <w:rFonts w:ascii="Calibri" w:eastAsia="Times New Roman" w:hAnsi="Calibri" w:cs="Calibri"/>
                <w:color w:val="000000"/>
                <w:sz w:val="18"/>
                <w:szCs w:val="18"/>
                <w:lang w:eastAsia="de-DE"/>
              </w:rPr>
              <w:t>Folie 10</w:t>
            </w:r>
          </w:p>
        </w:tc>
      </w:tr>
    </w:tbl>
    <w:p w14:paraId="21273B08" w14:textId="77777777" w:rsidR="00A027B9" w:rsidRDefault="00A027B9"/>
    <w:sectPr w:rsidR="00A027B9" w:rsidSect="003F27F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7F1"/>
    <w:rsid w:val="003F27F1"/>
    <w:rsid w:val="009B1C76"/>
    <w:rsid w:val="00A027B9"/>
    <w:rsid w:val="00B544D7"/>
    <w:rsid w:val="00C240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9C6DC"/>
  <w15:chartTrackingRefBased/>
  <w15:docId w15:val="{8AA9923B-8357-458B-9AC0-C7A9A019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3F27F1"/>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17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356</Words>
  <Characters>2249</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Halama</dc:creator>
  <cp:keywords/>
  <dc:description/>
  <cp:lastModifiedBy>Nele Halama</cp:lastModifiedBy>
  <cp:revision>2</cp:revision>
  <dcterms:created xsi:type="dcterms:W3CDTF">2022-12-07T17:19:00Z</dcterms:created>
  <dcterms:modified xsi:type="dcterms:W3CDTF">2022-12-07T17:25:00Z</dcterms:modified>
</cp:coreProperties>
</file>